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0DB1" w:rsidRDefault="00620DB1" w:rsidP="00620D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основная общеобразовательная школа д. Воробьева Гора Советского района Кировской области</w:t>
      </w:r>
    </w:p>
    <w:p w:rsidR="00620DB1" w:rsidRDefault="0062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основной образовательной программе основного общего образования.</w:t>
      </w:r>
    </w:p>
    <w:p w:rsidR="003845B3" w:rsidRDefault="00620D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620DB1" w:rsidRPr="00ED3000" w:rsidRDefault="00620DB1" w:rsidP="00620D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D30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Учебный план основного общего образования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Нормативные основания составления Учебного плана.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Учебный план разработан в преемственности с Учебным планом 202</w:t>
      </w:r>
      <w:r w:rsidR="00D27963">
        <w:rPr>
          <w:rFonts w:ascii="Times New Roman" w:hAnsi="Times New Roman" w:cs="Times New Roman"/>
          <w:sz w:val="24"/>
          <w:szCs w:val="24"/>
        </w:rPr>
        <w:t>1</w:t>
      </w:r>
      <w:r w:rsidRPr="0091087F">
        <w:rPr>
          <w:rFonts w:ascii="Times New Roman" w:hAnsi="Times New Roman" w:cs="Times New Roman"/>
          <w:sz w:val="24"/>
          <w:szCs w:val="24"/>
        </w:rPr>
        <w:t>-2022   учебного года, в соответствии с нормативными правовыми документами.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087F">
        <w:rPr>
          <w:rFonts w:ascii="Times New Roman" w:hAnsi="Times New Roman" w:cs="Times New Roman"/>
          <w:sz w:val="24"/>
          <w:szCs w:val="24"/>
          <w:lang w:val="en-US"/>
        </w:rPr>
        <w:t>Конституция</w:t>
      </w:r>
      <w:r w:rsidRPr="0091087F">
        <w:rPr>
          <w:rFonts w:ascii="Times New Roman" w:hAnsi="Times New Roman" w:cs="Times New Roman"/>
          <w:sz w:val="24"/>
          <w:szCs w:val="24"/>
        </w:rPr>
        <w:t xml:space="preserve"> </w:t>
      </w:r>
      <w:r w:rsidRPr="0091087F">
        <w:rPr>
          <w:rFonts w:ascii="Times New Roman" w:hAnsi="Times New Roman" w:cs="Times New Roman"/>
          <w:sz w:val="24"/>
          <w:szCs w:val="24"/>
          <w:lang w:val="en-US"/>
        </w:rPr>
        <w:t>Российской</w:t>
      </w:r>
      <w:r w:rsidRPr="0091087F">
        <w:rPr>
          <w:rFonts w:ascii="Times New Roman" w:hAnsi="Times New Roman" w:cs="Times New Roman"/>
          <w:sz w:val="24"/>
          <w:szCs w:val="24"/>
        </w:rPr>
        <w:t xml:space="preserve"> </w:t>
      </w:r>
      <w:r w:rsidRPr="0091087F">
        <w:rPr>
          <w:rFonts w:ascii="Times New Roman" w:hAnsi="Times New Roman" w:cs="Times New Roman"/>
          <w:sz w:val="24"/>
          <w:szCs w:val="24"/>
          <w:lang w:val="en-US"/>
        </w:rPr>
        <w:t>Федерации;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Федеральный закон от 29.12.2012 года № 273-ФЗ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87F">
        <w:rPr>
          <w:rFonts w:ascii="Times New Roman" w:hAnsi="Times New Roman" w:cs="Times New Roman"/>
          <w:sz w:val="24"/>
          <w:szCs w:val="24"/>
        </w:rPr>
        <w:t>Федерации»;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РФ от 06.10.2009 года № 373 «Об утверждении и введении в действие федерального государственного образовательного стандарта начального общего образования», зарегистрирован в Минюсте РФ 22 декабря 2009 г.,</w:t>
      </w:r>
      <w:r w:rsidR="005B2F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1087F">
        <w:rPr>
          <w:rFonts w:ascii="Times New Roman" w:hAnsi="Times New Roman" w:cs="Times New Roman"/>
          <w:sz w:val="24"/>
          <w:szCs w:val="24"/>
        </w:rPr>
        <w:t>регистрационный</w:t>
      </w:r>
      <w:r w:rsidR="005B2F3E">
        <w:rPr>
          <w:rFonts w:ascii="Times New Roman" w:hAnsi="Times New Roman" w:cs="Times New Roman"/>
          <w:sz w:val="24"/>
          <w:szCs w:val="24"/>
        </w:rPr>
        <w:t xml:space="preserve"> </w:t>
      </w:r>
      <w:r w:rsidRPr="0091087F">
        <w:rPr>
          <w:rFonts w:ascii="Times New Roman" w:hAnsi="Times New Roman" w:cs="Times New Roman"/>
          <w:sz w:val="24"/>
          <w:szCs w:val="24"/>
        </w:rPr>
        <w:t>№15785);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г. №254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22.03.2021 г. № 115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 в Минюсте России 20.04.2021 № 63180);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образования, одобренная Федеральным учебно-методическим объединением по общему образованию, протокол заседания от 8 апреля 2015 года №1/15;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сентября 2020 г. </w:t>
      </w:r>
      <w:r w:rsidRPr="009108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087F">
        <w:rPr>
          <w:rFonts w:ascii="Times New Roman" w:hAnsi="Times New Roman" w:cs="Times New Roman"/>
          <w:sz w:val="24"/>
          <w:szCs w:val="24"/>
        </w:rPr>
        <w:t xml:space="preserve"> 28 «Об утверждении СанПиН 2.4.2.3648-20 «Санитарно-эпидемиологические требования к организациям воспитания и обучения, отдыха и оздоровления детей и молодёжи» (зарегистрировано Министерством юстиции Российской Федерации 18 декабря 2020 г., регистрационный </w:t>
      </w:r>
      <w:r w:rsidRPr="0091087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1087F">
        <w:rPr>
          <w:rFonts w:ascii="Times New Roman" w:hAnsi="Times New Roman" w:cs="Times New Roman"/>
          <w:sz w:val="24"/>
          <w:szCs w:val="24"/>
        </w:rPr>
        <w:t>61573);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29.04.2014 г. №08-548 «О федеральном перечне учебников»;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620DB1" w:rsidRPr="0091087F" w:rsidRDefault="00620DB1" w:rsidP="00620D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  образования МКОУ ООШ Д. ВОРОБЬЕВА ГОРА;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В соответствии с вышеперечисленными нормативно-правовыми документами Учебный план является нормативно-правовой основой МКОУ ООШ Д. ВОРОБЬЕВА ГОРА, который разрабатывается самостоятельно и относится к исключительной компетенции образовательной организации.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lastRenderedPageBreak/>
        <w:t>Учебный план составлен с учетом результатов анкетирования, проведенного среди участников образовательного процесса, с учетом кадрового, материально-технического, программно-методического обеспечения МКОУ ООШ Д. ВОРОБЬЕВА ГОРА, учтены решения Педагогического совета и методического совета МКОУ ООШ Д. ВОРОБЬЕВА ГОРА.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b/>
          <w:sz w:val="24"/>
          <w:szCs w:val="24"/>
          <w:lang w:bidi="ru-RU"/>
        </w:rPr>
        <w:t>2. Учебный план начального общего образования для 1-4 классов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>Учебный план составлен для пятидневной учебной недели.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>Предметная область искусство представлена предметами музыка по 1 часу в 1-4 классах и предметом изобразительное искусство по 1 часу в 1-4 классах.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ab/>
        <w:t>На основании приказа Минобрнауки от 01.02.2012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№1312» в 4 классе введен учебный предмет «Основы мировых религиозных культур и светской этики» в объеме 17 часов в год. На основании анкетирования родителей выбран модуль «Основы мировых религиозных культур».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>Информатика в 4 классе представлена модулем в предмете «Математика».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>Темы по основам безопасности жизнедеятельности изучаются в предмете «Окружающий мир» и «Физическая культура».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 xml:space="preserve">Часть, формируемая участником образовательного процесса, представлена предметом «Развитие познавательных способностей» в </w:t>
      </w:r>
      <w:proofErr w:type="spellStart"/>
      <w:r w:rsidRPr="0091087F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spellEnd"/>
      <w:r w:rsidRPr="0091087F">
        <w:rPr>
          <w:rFonts w:ascii="Times New Roman" w:hAnsi="Times New Roman" w:cs="Times New Roman"/>
          <w:sz w:val="24"/>
          <w:szCs w:val="24"/>
          <w:lang w:bidi="ru-RU"/>
        </w:rPr>
        <w:t xml:space="preserve"> 4 классе 17 часов в год.</w:t>
      </w:r>
    </w:p>
    <w:p w:rsidR="00620DB1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1087F">
        <w:rPr>
          <w:rFonts w:ascii="Times New Roman" w:hAnsi="Times New Roman" w:cs="Times New Roman"/>
          <w:sz w:val="24"/>
          <w:szCs w:val="24"/>
          <w:lang w:bidi="ru-RU"/>
        </w:rPr>
        <w:t>Промежуточная аттестация обучающихся 2-4 классов: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Формы </w:t>
            </w:r>
            <w:proofErr w:type="gramStart"/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промежуточной  аттестации</w:t>
            </w:r>
            <w:proofErr w:type="gramEnd"/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Контрольные работы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Контрольные работы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Литературное чтение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 техники чтения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родной язык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Контрольные работы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Литературное чтение на русском родном языке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Контрольные работы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Иностранный язык (немецкий)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Контрольная работа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Окружающий мир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Музыка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Изобразительное искусство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4786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Развитие познавательных способностей</w:t>
            </w:r>
          </w:p>
        </w:tc>
        <w:tc>
          <w:tcPr>
            <w:tcW w:w="4785" w:type="dxa"/>
          </w:tcPr>
          <w:p w:rsidR="00620DB1" w:rsidRPr="0091087F" w:rsidRDefault="00620DB1" w:rsidP="007A35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</w:p>
        </w:tc>
      </w:tr>
    </w:tbl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8"/>
        <w:gridCol w:w="3089"/>
        <w:gridCol w:w="992"/>
        <w:gridCol w:w="968"/>
        <w:gridCol w:w="970"/>
        <w:gridCol w:w="938"/>
      </w:tblGrid>
      <w:tr w:rsidR="00620DB1" w:rsidRPr="0091087F" w:rsidTr="007A35DB">
        <w:trPr>
          <w:trHeight w:val="485"/>
        </w:trPr>
        <w:tc>
          <w:tcPr>
            <w:tcW w:w="1277" w:type="pct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Предметные области</w:t>
            </w:r>
          </w:p>
        </w:tc>
        <w:tc>
          <w:tcPr>
            <w:tcW w:w="1653" w:type="pct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Учебные предметы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Классы</w:t>
            </w:r>
          </w:p>
        </w:tc>
        <w:tc>
          <w:tcPr>
            <w:tcW w:w="2070" w:type="pct"/>
            <w:gridSpan w:val="4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Количество часов в неделю</w:t>
            </w:r>
          </w:p>
        </w:tc>
      </w:tr>
      <w:tr w:rsidR="00620DB1" w:rsidRPr="0091087F" w:rsidTr="007A35DB">
        <w:trPr>
          <w:trHeight w:val="268"/>
        </w:trPr>
        <w:tc>
          <w:tcPr>
            <w:tcW w:w="1277" w:type="pct"/>
            <w:vMerge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653" w:type="pct"/>
            <w:vMerge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1 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4</w:t>
            </w:r>
          </w:p>
        </w:tc>
      </w:tr>
      <w:tr w:rsidR="00620DB1" w:rsidRPr="0091087F" w:rsidTr="007A35DB">
        <w:trPr>
          <w:trHeight w:val="268"/>
        </w:trPr>
        <w:tc>
          <w:tcPr>
            <w:tcW w:w="1277" w:type="pct"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653" w:type="pct"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Обязательная часть</w:t>
            </w:r>
          </w:p>
        </w:tc>
        <w:tc>
          <w:tcPr>
            <w:tcW w:w="2070" w:type="pct"/>
            <w:gridSpan w:val="4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1277" w:type="pct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Русский язык и литературное чтение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</w:tr>
      <w:tr w:rsidR="00620DB1" w:rsidRPr="0091087F" w:rsidTr="007A35DB">
        <w:tc>
          <w:tcPr>
            <w:tcW w:w="1277" w:type="pct"/>
            <w:vMerge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Литературное чтение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</w:tr>
      <w:tr w:rsidR="00620DB1" w:rsidRPr="0091087F" w:rsidTr="007A35DB">
        <w:tc>
          <w:tcPr>
            <w:tcW w:w="1277" w:type="pct"/>
            <w:vMerge w:val="restart"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Родной язык и литературное чтение на родном языке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родной язык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1277" w:type="pct"/>
            <w:vMerge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Литературное чтение на русском родном языке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1277" w:type="pct"/>
            <w:vAlign w:val="center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Иностранный язык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Иностранный язык (немецкий)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-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Математика и информатика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Обществознание и естествознание (Окружающий мир)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Окружающий мир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Искусство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Музыка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Изобразительное искусство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24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24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24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Часть, формируемая участником образовательных отношений 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rPr>
          <w:trHeight w:val="612"/>
        </w:trPr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Развитие познавательных способностей</w:t>
            </w: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1277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1653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531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20</w:t>
            </w:r>
          </w:p>
        </w:tc>
        <w:tc>
          <w:tcPr>
            <w:tcW w:w="518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25</w:t>
            </w:r>
          </w:p>
        </w:tc>
        <w:tc>
          <w:tcPr>
            <w:tcW w:w="519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25</w:t>
            </w:r>
          </w:p>
        </w:tc>
        <w:tc>
          <w:tcPr>
            <w:tcW w:w="502" w:type="pc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25</w:t>
            </w:r>
          </w:p>
        </w:tc>
      </w:tr>
    </w:tbl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087F">
        <w:rPr>
          <w:rFonts w:ascii="Times New Roman" w:hAnsi="Times New Roman" w:cs="Times New Roman"/>
          <w:b/>
          <w:bCs/>
          <w:sz w:val="24"/>
          <w:szCs w:val="24"/>
        </w:rPr>
        <w:t xml:space="preserve">3. Учебный план основного общего образования для 5-9 класса. 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Учебный план разработан для 5-дневной учебной недели.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Учебный предмет технология представлен курсом «Технологии ведения дома».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 xml:space="preserve">Часть, формируемая участником образовательных отношений в 5 классе представлена предметом «Основы духовно-нравственной культуры народов России» 17 часов в </w:t>
      </w:r>
      <w:proofErr w:type="spellStart"/>
      <w:r w:rsidRPr="0091087F">
        <w:rPr>
          <w:rFonts w:ascii="Times New Roman" w:hAnsi="Times New Roman" w:cs="Times New Roman"/>
          <w:sz w:val="24"/>
          <w:szCs w:val="24"/>
        </w:rPr>
        <w:t>год.В</w:t>
      </w:r>
      <w:proofErr w:type="spellEnd"/>
      <w:r w:rsidRPr="0091087F">
        <w:rPr>
          <w:rFonts w:ascii="Times New Roman" w:hAnsi="Times New Roman" w:cs="Times New Roman"/>
          <w:sz w:val="24"/>
          <w:szCs w:val="24"/>
        </w:rPr>
        <w:t xml:space="preserve"> 5, 8,9 классе предметом «За страницами учебника математики» – по 17 часов в год, в 6 классе – 34 часа в год,  предметом «Школа безопасности»  в 5, 6, 7 классе - 34 часов в год, предметом «Регионоведение» в 8 классе 34 часа в год, предметом "Я знаю свои права" в 8 и 9 классе  - 17 часов в год. Регионоведение в 9 классе изучается в рамках внеурочной деятельности.</w:t>
      </w: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7F">
        <w:rPr>
          <w:rFonts w:ascii="Times New Roman" w:hAnsi="Times New Roman" w:cs="Times New Roman"/>
          <w:sz w:val="24"/>
          <w:szCs w:val="24"/>
        </w:rPr>
        <w:t>Формы промежуточной аттестации обучающихся: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3686"/>
      </w:tblGrid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Формы </w:t>
            </w:r>
            <w:proofErr w:type="gramStart"/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промежуточной  аттестации</w:t>
            </w:r>
            <w:proofErr w:type="gramEnd"/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Математика, алгебра, геометрия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Литература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родной язык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Русская родная литература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Иностранный язык (немецкий)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Второй иностранный язык (английский)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История России  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Всеобщая история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Обществознание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Музыка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Информатика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Проверочная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Изобразительное искусство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Основы безопасности жизнедеятельность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Тест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 страницами учебника математики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Контрольная работа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Школа безопасности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</w:rPr>
              <w:t>Учет четвертных оценок</w:t>
            </w:r>
          </w:p>
        </w:tc>
      </w:tr>
      <w:tr w:rsidR="00620DB1" w:rsidRPr="0091087F" w:rsidTr="007A35DB">
        <w:tc>
          <w:tcPr>
            <w:tcW w:w="592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Регионоведение</w:t>
            </w:r>
          </w:p>
        </w:tc>
        <w:tc>
          <w:tcPr>
            <w:tcW w:w="3686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</w:rPr>
              <w:t>Учет четвертных оценок</w:t>
            </w:r>
          </w:p>
        </w:tc>
      </w:tr>
    </w:tbl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17"/>
        <w:gridCol w:w="2711"/>
        <w:gridCol w:w="103"/>
        <w:gridCol w:w="709"/>
        <w:gridCol w:w="885"/>
        <w:gridCol w:w="850"/>
        <w:gridCol w:w="993"/>
        <w:gridCol w:w="958"/>
      </w:tblGrid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Предметные области</w:t>
            </w:r>
          </w:p>
        </w:tc>
        <w:tc>
          <w:tcPr>
            <w:tcW w:w="2711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Учебные предметы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Классы</w:t>
            </w:r>
          </w:p>
        </w:tc>
        <w:tc>
          <w:tcPr>
            <w:tcW w:w="4498" w:type="dxa"/>
            <w:gridSpan w:val="6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Количество часов в неделю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5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6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7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8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9</w:t>
            </w:r>
          </w:p>
        </w:tc>
      </w:tr>
      <w:tr w:rsidR="00620DB1" w:rsidRPr="0091087F" w:rsidTr="007A35DB">
        <w:tc>
          <w:tcPr>
            <w:tcW w:w="9426" w:type="dxa"/>
            <w:gridSpan w:val="8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Обязательная часть</w:t>
            </w: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язык и литература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Литература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Родной язык и родная литература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Русский родной язык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Русская родная литература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Иностранные языки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Иностранный язык (немецкий)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Второй иностранный язык (английский)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 и информатика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5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Алгебра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Геометрия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Вероятность и статистика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 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Информатика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Общественно-научные предметы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История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История России  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Всеобщая история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1,2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0,8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1,3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0,7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1,2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0,8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1,2</w:t>
            </w:r>
          </w:p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0,8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Обществознание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Естественно-научные предметы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Физика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Химия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ОДНКНР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Искусство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Музыка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Изобразительное искусство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2217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rPr>
          <w:trHeight w:val="407"/>
        </w:trPr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Основы безопасности жизнедеятельности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</w:tr>
      <w:tr w:rsidR="00620DB1" w:rsidRPr="0091087F" w:rsidTr="007A35DB">
        <w:trPr>
          <w:trHeight w:val="407"/>
        </w:trPr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</w:t>
            </w:r>
          </w:p>
        </w:tc>
      </w:tr>
      <w:tr w:rsidR="00620DB1" w:rsidRPr="0091087F" w:rsidTr="007A35DB">
        <w:tc>
          <w:tcPr>
            <w:tcW w:w="2217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711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12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27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29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31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32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32</w:t>
            </w:r>
          </w:p>
        </w:tc>
      </w:tr>
      <w:tr w:rsidR="00620DB1" w:rsidRPr="0091087F" w:rsidTr="007A35DB">
        <w:tc>
          <w:tcPr>
            <w:tcW w:w="9426" w:type="dxa"/>
            <w:gridSpan w:val="8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 Часть, формируемая участниками образовательных отношений</w:t>
            </w:r>
          </w:p>
        </w:tc>
      </w:tr>
      <w:tr w:rsidR="00620DB1" w:rsidRPr="0091087F" w:rsidTr="007A35DB">
        <w:tc>
          <w:tcPr>
            <w:tcW w:w="2217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Математика и информатика</w:t>
            </w:r>
          </w:p>
        </w:tc>
        <w:tc>
          <w:tcPr>
            <w:tcW w:w="2814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За страницами учебника математики</w:t>
            </w:r>
          </w:p>
        </w:tc>
        <w:tc>
          <w:tcPr>
            <w:tcW w:w="709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0,5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0,5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0,5</w:t>
            </w:r>
          </w:p>
        </w:tc>
      </w:tr>
      <w:tr w:rsidR="00620DB1" w:rsidRPr="0091087F" w:rsidTr="007A35DB">
        <w:tc>
          <w:tcPr>
            <w:tcW w:w="2217" w:type="dxa"/>
            <w:vMerge w:val="restart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Общественно-научные предметы</w:t>
            </w:r>
          </w:p>
        </w:tc>
        <w:tc>
          <w:tcPr>
            <w:tcW w:w="2814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Регионоведение</w:t>
            </w:r>
          </w:p>
        </w:tc>
        <w:tc>
          <w:tcPr>
            <w:tcW w:w="709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2217" w:type="dxa"/>
            <w:vMerge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814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 знаю свои права</w:t>
            </w:r>
          </w:p>
        </w:tc>
        <w:tc>
          <w:tcPr>
            <w:tcW w:w="709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0,5</w:t>
            </w:r>
          </w:p>
        </w:tc>
      </w:tr>
      <w:tr w:rsidR="00620DB1" w:rsidRPr="0091087F" w:rsidTr="007A35DB">
        <w:tc>
          <w:tcPr>
            <w:tcW w:w="2217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814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Школа безопасности</w:t>
            </w:r>
          </w:p>
        </w:tc>
        <w:tc>
          <w:tcPr>
            <w:tcW w:w="709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0,5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0,5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620DB1" w:rsidRPr="0091087F" w:rsidTr="007A35DB">
        <w:tc>
          <w:tcPr>
            <w:tcW w:w="2217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Итого</w:t>
            </w:r>
          </w:p>
        </w:tc>
        <w:tc>
          <w:tcPr>
            <w:tcW w:w="2814" w:type="dxa"/>
            <w:gridSpan w:val="2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29</w:t>
            </w:r>
          </w:p>
        </w:tc>
        <w:tc>
          <w:tcPr>
            <w:tcW w:w="885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30</w:t>
            </w:r>
          </w:p>
        </w:tc>
        <w:tc>
          <w:tcPr>
            <w:tcW w:w="850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32</w:t>
            </w:r>
          </w:p>
        </w:tc>
        <w:tc>
          <w:tcPr>
            <w:tcW w:w="993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33</w:t>
            </w:r>
          </w:p>
        </w:tc>
        <w:tc>
          <w:tcPr>
            <w:tcW w:w="958" w:type="dxa"/>
          </w:tcPr>
          <w:p w:rsidR="00620DB1" w:rsidRPr="0091087F" w:rsidRDefault="00620DB1" w:rsidP="007A35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91087F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33</w:t>
            </w:r>
          </w:p>
        </w:tc>
      </w:tr>
    </w:tbl>
    <w:p w:rsidR="00620DB1" w:rsidRPr="0091087F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Pr="0091087F" w:rsidRDefault="00180177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2.</w:t>
      </w:r>
    </w:p>
    <w:p w:rsidR="00620DB1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3FB8">
        <w:rPr>
          <w:rFonts w:ascii="Times New Roman" w:hAnsi="Times New Roman" w:cs="Times New Roman"/>
          <w:b/>
          <w:bCs/>
          <w:sz w:val="24"/>
          <w:szCs w:val="24"/>
        </w:rPr>
        <w:t>3.1.1 Календарный учебный график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1. Календарные периоды учебного года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1.1. Дата начала учебного года: 01.09.2022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1.2. Дата окончания учебного года: 31.05.2023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2. Периоды образовательной деятельности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2.1. Продолжительность учебного года:</w:t>
      </w:r>
    </w:p>
    <w:p w:rsidR="00180177" w:rsidRPr="00180177" w:rsidRDefault="00180177" w:rsidP="00180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1е классы – 33 уч. недели;</w:t>
      </w:r>
    </w:p>
    <w:p w:rsidR="00180177" w:rsidRPr="00180177" w:rsidRDefault="00180177" w:rsidP="00180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 xml:space="preserve">2-8е и 10е классы – 34 </w:t>
      </w:r>
      <w:proofErr w:type="spellStart"/>
      <w:proofErr w:type="gramStart"/>
      <w:r w:rsidRPr="00180177">
        <w:rPr>
          <w:rFonts w:ascii="Times New Roman" w:hAnsi="Times New Roman" w:cs="Times New Roman"/>
          <w:sz w:val="24"/>
          <w:szCs w:val="24"/>
        </w:rPr>
        <w:t>уч.недели</w:t>
      </w:r>
      <w:proofErr w:type="spellEnd"/>
      <w:proofErr w:type="gramEnd"/>
      <w:r w:rsidRPr="00180177">
        <w:rPr>
          <w:rFonts w:ascii="Times New Roman" w:hAnsi="Times New Roman" w:cs="Times New Roman"/>
          <w:sz w:val="24"/>
          <w:szCs w:val="24"/>
        </w:rPr>
        <w:t>;</w:t>
      </w:r>
    </w:p>
    <w:p w:rsidR="00180177" w:rsidRPr="00180177" w:rsidRDefault="00180177" w:rsidP="001801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9й и 11й класс – до 37 уч. недели (без учета государственной итоговой аттестации*)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690"/>
        <w:gridCol w:w="1230"/>
        <w:gridCol w:w="1279"/>
        <w:gridCol w:w="2650"/>
        <w:gridCol w:w="2490"/>
      </w:tblGrid>
      <w:tr w:rsidR="00180177" w:rsidRPr="00180177" w:rsidTr="007A35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180177" w:rsidRPr="00180177" w:rsidTr="007A35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80177" w:rsidRPr="00180177" w:rsidTr="007A3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 xml:space="preserve">* Сроки проведения ГИА обучающихся устанавливают </w:t>
      </w:r>
      <w:proofErr w:type="spellStart"/>
      <w:r w:rsidRPr="001801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80177">
        <w:rPr>
          <w:rFonts w:ascii="Times New Roman" w:hAnsi="Times New Roman" w:cs="Times New Roman"/>
          <w:sz w:val="24"/>
          <w:szCs w:val="24"/>
        </w:rPr>
        <w:t xml:space="preserve"> и Рособрнадзор.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3. Продолжительность каникул, праздничных и выходных дней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988"/>
        <w:gridCol w:w="1230"/>
        <w:gridCol w:w="1399"/>
        <w:gridCol w:w="4722"/>
      </w:tblGrid>
      <w:tr w:rsidR="00180177" w:rsidRPr="00180177" w:rsidTr="007A35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80177" w:rsidRPr="00180177" w:rsidTr="007A35D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Зимние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02.04.2023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Летние каникулы***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80177" w:rsidRPr="00180177" w:rsidTr="007A3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180177" w:rsidRPr="00180177" w:rsidTr="007A3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0177" w:rsidRPr="00180177" w:rsidTr="007A35D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</w:tbl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* Для обучающихся 9-х и 11-х классов учебный год завершается в соответствии с расписанием ГИА.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**ДОПОЛНИТЕЛЬНЫЕ каникулы ДЛЯ 1-Х КЛАССОВ: 13-</w:t>
      </w:r>
      <w:proofErr w:type="gramStart"/>
      <w:r w:rsidRPr="00180177">
        <w:rPr>
          <w:rFonts w:ascii="Times New Roman" w:hAnsi="Times New Roman" w:cs="Times New Roman"/>
          <w:sz w:val="24"/>
          <w:szCs w:val="24"/>
        </w:rPr>
        <w:t>19  февраля</w:t>
      </w:r>
      <w:proofErr w:type="gramEnd"/>
      <w:r w:rsidRPr="00180177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***В календарном учебном графике период летних каникул определен примерно.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4. Сроки проведения промежуточной аттестации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Промежуточная аттестация проводится с 01.05 по 25.05.2023 без прекращения образовательной деятельности по предметам учебного плана.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750"/>
        <w:gridCol w:w="2335"/>
        <w:gridCol w:w="6162"/>
      </w:tblGrid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80177" w:rsidRPr="00180177" w:rsidTr="007A35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</w:tr>
    </w:tbl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5. Дополнительные сведения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5178"/>
        <w:gridCol w:w="2268"/>
      </w:tblGrid>
      <w:tr w:rsidR="00180177" w:rsidRPr="00180177" w:rsidTr="007A35DB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77" w:rsidRPr="00180177" w:rsidTr="007A35DB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34 (170)</w:t>
            </w:r>
          </w:p>
        </w:tc>
      </w:tr>
      <w:tr w:rsidR="00180177" w:rsidRPr="00180177" w:rsidTr="007A35DB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45 (40)</w:t>
            </w:r>
          </w:p>
        </w:tc>
      </w:tr>
      <w:tr w:rsidR="00180177" w:rsidRPr="00180177" w:rsidTr="007A35DB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10 (20)</w:t>
            </w:r>
          </w:p>
        </w:tc>
      </w:tr>
      <w:tr w:rsidR="00180177" w:rsidRPr="00180177" w:rsidTr="007A35DB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lastRenderedPageBreak/>
        <w:t>5.2. Распределение образовательной недельной нагрузки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1191"/>
        <w:gridCol w:w="1602"/>
        <w:gridCol w:w="1152"/>
        <w:gridCol w:w="1843"/>
      </w:tblGrid>
      <w:tr w:rsidR="00180177" w:rsidRPr="00180177" w:rsidTr="007A35DB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180177" w:rsidRPr="00180177" w:rsidTr="007A35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80177" w:rsidRPr="00180177" w:rsidTr="007A35DB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77" w:rsidRPr="00180177" w:rsidTr="007A35DB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77" w:rsidRPr="00180177" w:rsidRDefault="00180177" w:rsidP="0018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177">
        <w:rPr>
          <w:rFonts w:ascii="Times New Roman" w:hAnsi="Times New Roman" w:cs="Times New Roman"/>
          <w:sz w:val="24"/>
          <w:szCs w:val="24"/>
        </w:rPr>
        <w:t>5.3. Расписание звонков и перемен</w:t>
      </w:r>
    </w:p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2127"/>
        <w:gridCol w:w="5494"/>
      </w:tblGrid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 xml:space="preserve">1 урок </w:t>
            </w: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8 ч.00 мин. -</w:t>
            </w: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8 ч.45 мин.</w:t>
            </w:r>
          </w:p>
        </w:tc>
      </w:tr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8 ч.55 мин. -</w:t>
            </w: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9 ч.40 мин.</w:t>
            </w:r>
          </w:p>
        </w:tc>
      </w:tr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9 ч. 50 мин. -</w:t>
            </w: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10 ч.35 мин.</w:t>
            </w:r>
          </w:p>
        </w:tc>
      </w:tr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10 ч. 45 мин. -</w:t>
            </w: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11 ч.30 мин.</w:t>
            </w:r>
          </w:p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12 ч. 00 мин. -</w:t>
            </w: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12 ч. 45 мин.</w:t>
            </w:r>
          </w:p>
        </w:tc>
      </w:tr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12 ч. 55 мин. -</w:t>
            </w: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13 ч.40 мин.</w:t>
            </w:r>
          </w:p>
        </w:tc>
      </w:tr>
      <w:tr w:rsidR="00180177" w:rsidRPr="00180177" w:rsidTr="007A35DB">
        <w:tc>
          <w:tcPr>
            <w:tcW w:w="1242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2127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13 ч. 50 мин. -</w:t>
            </w:r>
          </w:p>
        </w:tc>
        <w:tc>
          <w:tcPr>
            <w:tcW w:w="5494" w:type="dxa"/>
          </w:tcPr>
          <w:p w:rsidR="00180177" w:rsidRPr="00180177" w:rsidRDefault="00180177" w:rsidP="00180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177">
              <w:rPr>
                <w:rFonts w:ascii="Times New Roman" w:hAnsi="Times New Roman" w:cs="Times New Roman"/>
                <w:sz w:val="24"/>
                <w:szCs w:val="24"/>
              </w:rPr>
              <w:t>14 ч. 35 мин.</w:t>
            </w:r>
          </w:p>
        </w:tc>
      </w:tr>
    </w:tbl>
    <w:p w:rsidR="00180177" w:rsidRPr="00180177" w:rsidRDefault="00180177" w:rsidP="00180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177" w:rsidRPr="00180177" w:rsidRDefault="00180177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Pr="00180177" w:rsidRDefault="00620DB1" w:rsidP="00620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0DB1" w:rsidRPr="00180177" w:rsidRDefault="00620DB1">
      <w:pPr>
        <w:rPr>
          <w:rFonts w:ascii="Times New Roman" w:hAnsi="Times New Roman" w:cs="Times New Roman"/>
          <w:sz w:val="28"/>
          <w:szCs w:val="28"/>
        </w:rPr>
      </w:pPr>
    </w:p>
    <w:p w:rsidR="00620DB1" w:rsidRPr="00620DB1" w:rsidRDefault="00620DB1">
      <w:pPr>
        <w:rPr>
          <w:rFonts w:ascii="Times New Roman" w:hAnsi="Times New Roman" w:cs="Times New Roman"/>
          <w:sz w:val="28"/>
          <w:szCs w:val="28"/>
        </w:rPr>
      </w:pPr>
    </w:p>
    <w:sectPr w:rsidR="00620DB1" w:rsidRPr="006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71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E2486"/>
    <w:multiLevelType w:val="hybridMultilevel"/>
    <w:tmpl w:val="DE028D34"/>
    <w:lvl w:ilvl="0" w:tplc="88E8B8AA">
      <w:numFmt w:val="bullet"/>
      <w:lvlText w:val=""/>
      <w:lvlJc w:val="left"/>
      <w:pPr>
        <w:ind w:left="816" w:hanging="10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F2BA949C">
      <w:numFmt w:val="bullet"/>
      <w:lvlText w:val="•"/>
      <w:lvlJc w:val="left"/>
      <w:pPr>
        <w:ind w:left="1868" w:hanging="1009"/>
      </w:pPr>
      <w:rPr>
        <w:rFonts w:hint="default"/>
      </w:rPr>
    </w:lvl>
    <w:lvl w:ilvl="2" w:tplc="B0E03810">
      <w:numFmt w:val="bullet"/>
      <w:lvlText w:val="•"/>
      <w:lvlJc w:val="left"/>
      <w:pPr>
        <w:ind w:left="2917" w:hanging="1009"/>
      </w:pPr>
      <w:rPr>
        <w:rFonts w:hint="default"/>
      </w:rPr>
    </w:lvl>
    <w:lvl w:ilvl="3" w:tplc="429CCEF4">
      <w:numFmt w:val="bullet"/>
      <w:lvlText w:val="•"/>
      <w:lvlJc w:val="left"/>
      <w:pPr>
        <w:ind w:left="3966" w:hanging="1009"/>
      </w:pPr>
      <w:rPr>
        <w:rFonts w:hint="default"/>
      </w:rPr>
    </w:lvl>
    <w:lvl w:ilvl="4" w:tplc="10D4FF40">
      <w:numFmt w:val="bullet"/>
      <w:lvlText w:val="•"/>
      <w:lvlJc w:val="left"/>
      <w:pPr>
        <w:ind w:left="5015" w:hanging="1009"/>
      </w:pPr>
      <w:rPr>
        <w:rFonts w:hint="default"/>
      </w:rPr>
    </w:lvl>
    <w:lvl w:ilvl="5" w:tplc="003EA1EE">
      <w:numFmt w:val="bullet"/>
      <w:lvlText w:val="•"/>
      <w:lvlJc w:val="left"/>
      <w:pPr>
        <w:ind w:left="6064" w:hanging="1009"/>
      </w:pPr>
      <w:rPr>
        <w:rFonts w:hint="default"/>
      </w:rPr>
    </w:lvl>
    <w:lvl w:ilvl="6" w:tplc="BC160CE2">
      <w:numFmt w:val="bullet"/>
      <w:lvlText w:val="•"/>
      <w:lvlJc w:val="left"/>
      <w:pPr>
        <w:ind w:left="7113" w:hanging="1009"/>
      </w:pPr>
      <w:rPr>
        <w:rFonts w:hint="default"/>
      </w:rPr>
    </w:lvl>
    <w:lvl w:ilvl="7" w:tplc="884EAE0A">
      <w:numFmt w:val="bullet"/>
      <w:lvlText w:val="•"/>
      <w:lvlJc w:val="left"/>
      <w:pPr>
        <w:ind w:left="8162" w:hanging="1009"/>
      </w:pPr>
      <w:rPr>
        <w:rFonts w:hint="default"/>
      </w:rPr>
    </w:lvl>
    <w:lvl w:ilvl="8" w:tplc="567E9F40">
      <w:numFmt w:val="bullet"/>
      <w:lvlText w:val="•"/>
      <w:lvlJc w:val="left"/>
      <w:pPr>
        <w:ind w:left="9211" w:hanging="10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1"/>
    <w:rsid w:val="00180177"/>
    <w:rsid w:val="003845B3"/>
    <w:rsid w:val="005B2F3E"/>
    <w:rsid w:val="00620DB1"/>
    <w:rsid w:val="00D2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944B"/>
  <w15:chartTrackingRefBased/>
  <w15:docId w15:val="{712CE940-277F-4257-8A4D-C05C92BB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1688</Words>
  <Characters>9627</Characters>
  <Application>Microsoft Office Word</Application>
  <DocSecurity>0</DocSecurity>
  <Lines>80</Lines>
  <Paragraphs>22</Paragraphs>
  <ScaleCrop>false</ScaleCrop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2023-09-10T15:42:00Z</dcterms:created>
  <dcterms:modified xsi:type="dcterms:W3CDTF">2023-09-10T15:42:00Z</dcterms:modified>
</cp:coreProperties>
</file>